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A6E1" w14:textId="77777777" w:rsidR="00B11B03" w:rsidRDefault="00B11B03">
      <w:pPr>
        <w:pStyle w:val="BodyText"/>
        <w:rPr>
          <w:rFonts w:ascii="Times New Roman"/>
          <w:b w:val="0"/>
        </w:rPr>
      </w:pPr>
    </w:p>
    <w:p w14:paraId="46B0CA13" w14:textId="77777777" w:rsidR="00B11B03" w:rsidRDefault="00B11B03">
      <w:pPr>
        <w:pStyle w:val="BodyText"/>
        <w:rPr>
          <w:rFonts w:ascii="Times New Roman"/>
          <w:b w:val="0"/>
        </w:rPr>
      </w:pPr>
    </w:p>
    <w:p w14:paraId="0745078F" w14:textId="77777777" w:rsidR="00B11B03" w:rsidRDefault="00B11B03">
      <w:pPr>
        <w:pStyle w:val="BodyText"/>
        <w:rPr>
          <w:rFonts w:ascii="Times New Roman"/>
          <w:b w:val="0"/>
        </w:rPr>
      </w:pPr>
    </w:p>
    <w:p w14:paraId="7E3FA574" w14:textId="77777777" w:rsidR="00B11B03" w:rsidRDefault="00B11B03">
      <w:pPr>
        <w:pStyle w:val="BodyText"/>
        <w:spacing w:before="6"/>
        <w:rPr>
          <w:rFonts w:ascii="Times New Roman"/>
          <w:b w:val="0"/>
          <w:sz w:val="23"/>
        </w:rPr>
      </w:pPr>
    </w:p>
    <w:p w14:paraId="6ABB4F4B" w14:textId="77777777" w:rsidR="00B11B03" w:rsidRDefault="00223D61">
      <w:pPr>
        <w:pStyle w:val="BodyText"/>
        <w:spacing w:before="92"/>
        <w:ind w:left="3613"/>
      </w:pPr>
      <w:bookmarkStart w:id="0" w:name="Sheet1"/>
      <w:bookmarkEnd w:id="0"/>
      <w:r>
        <w:t>NOTICE</w:t>
      </w:r>
    </w:p>
    <w:p w14:paraId="2EDDEFB3" w14:textId="77777777" w:rsidR="00B11B03" w:rsidRDefault="00B11B03">
      <w:pPr>
        <w:pStyle w:val="BodyText"/>
        <w:rPr>
          <w:sz w:val="22"/>
        </w:rPr>
      </w:pPr>
    </w:p>
    <w:p w14:paraId="13417EBF" w14:textId="77777777" w:rsidR="00B11B03" w:rsidRDefault="00B11B03">
      <w:pPr>
        <w:pStyle w:val="BodyText"/>
        <w:spacing w:before="6"/>
        <w:rPr>
          <w:sz w:val="22"/>
        </w:rPr>
      </w:pPr>
    </w:p>
    <w:p w14:paraId="52A81B42" w14:textId="469F52AE" w:rsidR="00B11B03" w:rsidRDefault="00223D61">
      <w:pPr>
        <w:pStyle w:val="BodyText"/>
        <w:spacing w:line="256" w:lineRule="auto"/>
        <w:ind w:left="147" w:right="1756"/>
      </w:pPr>
      <w:r>
        <w:t xml:space="preserve">The Eastman City Council does hereby announce that the proposed millage rate will be set at a meeting to be held at the Eastman City Hall, 333 College Street on </w:t>
      </w:r>
      <w:r w:rsidR="001839EA">
        <w:t>September 13,2021</w:t>
      </w:r>
      <w:r>
        <w:t>, at 6:00 P.M. and pursuant to the requirements of O.C.G.A. Section 48-5-32 does hereby publish the following presentation of the current year's tax digest and levy, along with the history of the tax digest and levy for the past five years.</w:t>
      </w:r>
    </w:p>
    <w:p w14:paraId="162AA3D2" w14:textId="77777777" w:rsidR="00B11B03" w:rsidRDefault="00B11B03">
      <w:pPr>
        <w:pStyle w:val="BodyText"/>
        <w:spacing w:before="4"/>
        <w:rPr>
          <w:sz w:val="26"/>
        </w:rPr>
      </w:pPr>
    </w:p>
    <w:p w14:paraId="7CDB77E4" w14:textId="24FCAEAD" w:rsidR="00B11B03" w:rsidRDefault="00223D61">
      <w:pPr>
        <w:pStyle w:val="BodyText"/>
        <w:spacing w:before="93" w:after="6"/>
        <w:ind w:left="2094"/>
      </w:pPr>
      <w:r>
        <w:t>CURRENT 20</w:t>
      </w:r>
      <w:r w:rsidR="00B85588">
        <w:t>20</w:t>
      </w:r>
      <w:r>
        <w:t xml:space="preserve"> TAX DIGEST AND 5 YEAR HISTORY OF LEVY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1404"/>
        <w:gridCol w:w="1294"/>
        <w:gridCol w:w="1277"/>
        <w:gridCol w:w="1246"/>
        <w:gridCol w:w="1388"/>
        <w:gridCol w:w="1388"/>
      </w:tblGrid>
      <w:tr w:rsidR="001839EA" w14:paraId="77D264AD" w14:textId="77777777">
        <w:trPr>
          <w:trHeight w:val="241"/>
        </w:trPr>
        <w:tc>
          <w:tcPr>
            <w:tcW w:w="3170" w:type="dxa"/>
          </w:tcPr>
          <w:p w14:paraId="0A936669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3CC71EE" w14:textId="0B5660C4" w:rsidR="001839EA" w:rsidRDefault="001839EA" w:rsidP="001839EA">
            <w:pPr>
              <w:pStyle w:val="TableParagraph"/>
              <w:spacing w:before="6" w:line="215" w:lineRule="exact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294" w:type="dxa"/>
          </w:tcPr>
          <w:p w14:paraId="653BA29B" w14:textId="07142920" w:rsidR="001839EA" w:rsidRDefault="001839EA" w:rsidP="001839EA">
            <w:pPr>
              <w:pStyle w:val="TableParagraph"/>
              <w:spacing w:before="6" w:line="215" w:lineRule="exact"/>
              <w:ind w:left="4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1277" w:type="dxa"/>
          </w:tcPr>
          <w:p w14:paraId="3BDA0AC5" w14:textId="0F316436" w:rsidR="001839EA" w:rsidRDefault="001839EA" w:rsidP="001839EA">
            <w:pPr>
              <w:pStyle w:val="TableParagraph"/>
              <w:spacing w:before="6" w:line="215" w:lineRule="exact"/>
              <w:ind w:left="4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246" w:type="dxa"/>
          </w:tcPr>
          <w:p w14:paraId="36DC0813" w14:textId="075EB8C6" w:rsidR="001839EA" w:rsidRDefault="001839EA" w:rsidP="001839EA">
            <w:pPr>
              <w:pStyle w:val="TableParagraph"/>
              <w:spacing w:before="6" w:line="215" w:lineRule="exact"/>
              <w:ind w:left="4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388" w:type="dxa"/>
          </w:tcPr>
          <w:p w14:paraId="322E98F2" w14:textId="4560C4F7" w:rsidR="001839EA" w:rsidRDefault="001839EA" w:rsidP="001839EA">
            <w:pPr>
              <w:pStyle w:val="TableParagraph"/>
              <w:spacing w:before="6" w:line="215" w:lineRule="exact"/>
              <w:ind w:left="4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388" w:type="dxa"/>
          </w:tcPr>
          <w:p w14:paraId="40AE3FCD" w14:textId="741EFEFC" w:rsidR="001839EA" w:rsidRDefault="001839EA" w:rsidP="001839EA">
            <w:pPr>
              <w:pStyle w:val="TableParagraph"/>
              <w:spacing w:before="6" w:line="215" w:lineRule="exact"/>
              <w:ind w:left="4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</w:tr>
      <w:tr w:rsidR="001839EA" w14:paraId="34A2C49F" w14:textId="77777777">
        <w:trPr>
          <w:trHeight w:val="227"/>
        </w:trPr>
        <w:tc>
          <w:tcPr>
            <w:tcW w:w="3170" w:type="dxa"/>
          </w:tcPr>
          <w:p w14:paraId="5D6D2C71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 Property</w:t>
            </w:r>
          </w:p>
        </w:tc>
        <w:tc>
          <w:tcPr>
            <w:tcW w:w="1404" w:type="dxa"/>
          </w:tcPr>
          <w:p w14:paraId="404EE4F6" w14:textId="2C71249A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85,230,914</w:t>
            </w:r>
          </w:p>
        </w:tc>
        <w:tc>
          <w:tcPr>
            <w:tcW w:w="1294" w:type="dxa"/>
          </w:tcPr>
          <w:p w14:paraId="2DB27926" w14:textId="145F32BD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85,521,539</w:t>
            </w:r>
          </w:p>
        </w:tc>
        <w:tc>
          <w:tcPr>
            <w:tcW w:w="1277" w:type="dxa"/>
          </w:tcPr>
          <w:p w14:paraId="32DE8118" w14:textId="258B149F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85,308,790</w:t>
            </w:r>
          </w:p>
        </w:tc>
        <w:tc>
          <w:tcPr>
            <w:tcW w:w="1246" w:type="dxa"/>
          </w:tcPr>
          <w:p w14:paraId="1D0B4AD7" w14:textId="789506BB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85,382,228</w:t>
            </w:r>
          </w:p>
        </w:tc>
        <w:tc>
          <w:tcPr>
            <w:tcW w:w="1388" w:type="dxa"/>
          </w:tcPr>
          <w:p w14:paraId="5542DAC5" w14:textId="3DE8020B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95,667,800</w:t>
            </w:r>
          </w:p>
        </w:tc>
        <w:tc>
          <w:tcPr>
            <w:tcW w:w="1388" w:type="dxa"/>
          </w:tcPr>
          <w:p w14:paraId="00CF880B" w14:textId="7DE45755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97,978,837</w:t>
            </w:r>
          </w:p>
        </w:tc>
      </w:tr>
      <w:tr w:rsidR="001839EA" w14:paraId="36179632" w14:textId="77777777">
        <w:trPr>
          <w:trHeight w:val="227"/>
        </w:trPr>
        <w:tc>
          <w:tcPr>
            <w:tcW w:w="3170" w:type="dxa"/>
          </w:tcPr>
          <w:p w14:paraId="635DCB32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Personal Property</w:t>
            </w:r>
          </w:p>
        </w:tc>
        <w:tc>
          <w:tcPr>
            <w:tcW w:w="1404" w:type="dxa"/>
          </w:tcPr>
          <w:p w14:paraId="204934CA" w14:textId="08A33977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27,476,982</w:t>
            </w:r>
          </w:p>
        </w:tc>
        <w:tc>
          <w:tcPr>
            <w:tcW w:w="1294" w:type="dxa"/>
          </w:tcPr>
          <w:p w14:paraId="337AEFAB" w14:textId="4CF9E272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29,208,739</w:t>
            </w:r>
          </w:p>
        </w:tc>
        <w:tc>
          <w:tcPr>
            <w:tcW w:w="1277" w:type="dxa"/>
          </w:tcPr>
          <w:p w14:paraId="0E493523" w14:textId="6E776B90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27,765,089</w:t>
            </w:r>
          </w:p>
        </w:tc>
        <w:tc>
          <w:tcPr>
            <w:tcW w:w="1246" w:type="dxa"/>
          </w:tcPr>
          <w:p w14:paraId="2988342B" w14:textId="4F87CD72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31,778,310</w:t>
            </w:r>
          </w:p>
        </w:tc>
        <w:tc>
          <w:tcPr>
            <w:tcW w:w="1388" w:type="dxa"/>
          </w:tcPr>
          <w:p w14:paraId="69460ECA" w14:textId="0F5D80C9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32,061,544</w:t>
            </w:r>
          </w:p>
        </w:tc>
        <w:tc>
          <w:tcPr>
            <w:tcW w:w="1388" w:type="dxa"/>
          </w:tcPr>
          <w:p w14:paraId="3FB24BED" w14:textId="6C0AE36D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33,096,449</w:t>
            </w:r>
          </w:p>
        </w:tc>
      </w:tr>
      <w:tr w:rsidR="001839EA" w14:paraId="6E190D6D" w14:textId="77777777">
        <w:trPr>
          <w:trHeight w:val="227"/>
        </w:trPr>
        <w:tc>
          <w:tcPr>
            <w:tcW w:w="3170" w:type="dxa"/>
          </w:tcPr>
          <w:p w14:paraId="41E9C080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Motor Vehicles</w:t>
            </w:r>
          </w:p>
        </w:tc>
        <w:tc>
          <w:tcPr>
            <w:tcW w:w="1404" w:type="dxa"/>
          </w:tcPr>
          <w:p w14:paraId="3F8ABB27" w14:textId="11225DE3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4,388,900</w:t>
            </w:r>
          </w:p>
        </w:tc>
        <w:tc>
          <w:tcPr>
            <w:tcW w:w="1294" w:type="dxa"/>
          </w:tcPr>
          <w:p w14:paraId="483A9A0A" w14:textId="223EF4F9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3,226,530</w:t>
            </w:r>
          </w:p>
        </w:tc>
        <w:tc>
          <w:tcPr>
            <w:tcW w:w="1277" w:type="dxa"/>
          </w:tcPr>
          <w:p w14:paraId="0B34476E" w14:textId="536D8157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2,586,370</w:t>
            </w:r>
          </w:p>
        </w:tc>
        <w:tc>
          <w:tcPr>
            <w:tcW w:w="1246" w:type="dxa"/>
          </w:tcPr>
          <w:p w14:paraId="6FA4F99C" w14:textId="62CDAE54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2,097,620</w:t>
            </w:r>
          </w:p>
        </w:tc>
        <w:tc>
          <w:tcPr>
            <w:tcW w:w="1388" w:type="dxa"/>
          </w:tcPr>
          <w:p w14:paraId="2708CDC9" w14:textId="78F18278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1,769,530</w:t>
            </w:r>
          </w:p>
        </w:tc>
        <w:tc>
          <w:tcPr>
            <w:tcW w:w="1388" w:type="dxa"/>
          </w:tcPr>
          <w:p w14:paraId="17CB5217" w14:textId="469290FC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1,529,320</w:t>
            </w:r>
          </w:p>
        </w:tc>
      </w:tr>
      <w:tr w:rsidR="001839EA" w14:paraId="7490839F" w14:textId="77777777">
        <w:trPr>
          <w:trHeight w:val="227"/>
        </w:trPr>
        <w:tc>
          <w:tcPr>
            <w:tcW w:w="3170" w:type="dxa"/>
          </w:tcPr>
          <w:p w14:paraId="5224FCF7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Mobile Homes</w:t>
            </w:r>
          </w:p>
        </w:tc>
        <w:tc>
          <w:tcPr>
            <w:tcW w:w="1404" w:type="dxa"/>
          </w:tcPr>
          <w:p w14:paraId="70097EFF" w14:textId="64272D1A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383,602</w:t>
            </w:r>
          </w:p>
        </w:tc>
        <w:tc>
          <w:tcPr>
            <w:tcW w:w="1294" w:type="dxa"/>
          </w:tcPr>
          <w:p w14:paraId="3759F2B9" w14:textId="12A44A9A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390,590</w:t>
            </w:r>
          </w:p>
        </w:tc>
        <w:tc>
          <w:tcPr>
            <w:tcW w:w="1277" w:type="dxa"/>
          </w:tcPr>
          <w:p w14:paraId="10C1873D" w14:textId="6CE707A4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413,061</w:t>
            </w:r>
          </w:p>
        </w:tc>
        <w:tc>
          <w:tcPr>
            <w:tcW w:w="1246" w:type="dxa"/>
          </w:tcPr>
          <w:p w14:paraId="6B6DF571" w14:textId="55583A3B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405,770</w:t>
            </w:r>
          </w:p>
        </w:tc>
        <w:tc>
          <w:tcPr>
            <w:tcW w:w="1388" w:type="dxa"/>
          </w:tcPr>
          <w:p w14:paraId="746DD86C" w14:textId="17448FDC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433,880</w:t>
            </w:r>
          </w:p>
        </w:tc>
        <w:tc>
          <w:tcPr>
            <w:tcW w:w="1388" w:type="dxa"/>
          </w:tcPr>
          <w:p w14:paraId="3514A87D" w14:textId="31EC101A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412,198</w:t>
            </w:r>
          </w:p>
        </w:tc>
      </w:tr>
      <w:tr w:rsidR="001839EA" w14:paraId="20D0AAD2" w14:textId="77777777">
        <w:trPr>
          <w:trHeight w:val="227"/>
        </w:trPr>
        <w:tc>
          <w:tcPr>
            <w:tcW w:w="3170" w:type="dxa"/>
          </w:tcPr>
          <w:p w14:paraId="67165E26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Timber 100%</w:t>
            </w:r>
          </w:p>
        </w:tc>
        <w:tc>
          <w:tcPr>
            <w:tcW w:w="1404" w:type="dxa"/>
          </w:tcPr>
          <w:p w14:paraId="6026CD84" w14:textId="3C4FB208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94" w:type="dxa"/>
          </w:tcPr>
          <w:p w14:paraId="4BA72881" w14:textId="00739851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77" w:type="dxa"/>
          </w:tcPr>
          <w:p w14:paraId="66C9B7C0" w14:textId="3E6C14A6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46" w:type="dxa"/>
          </w:tcPr>
          <w:p w14:paraId="639B2740" w14:textId="4C4494A1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88" w:type="dxa"/>
          </w:tcPr>
          <w:p w14:paraId="523DAEAC" w14:textId="63813108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88" w:type="dxa"/>
          </w:tcPr>
          <w:p w14:paraId="2362CFF5" w14:textId="43E9E1F6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839EA" w14:paraId="2419E5CB" w14:textId="77777777">
        <w:trPr>
          <w:trHeight w:val="227"/>
        </w:trPr>
        <w:tc>
          <w:tcPr>
            <w:tcW w:w="3170" w:type="dxa"/>
          </w:tcPr>
          <w:p w14:paraId="0035F257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Heavy Duty Equipment</w:t>
            </w:r>
          </w:p>
        </w:tc>
        <w:tc>
          <w:tcPr>
            <w:tcW w:w="1404" w:type="dxa"/>
          </w:tcPr>
          <w:p w14:paraId="309EA1FD" w14:textId="6E42E73B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94" w:type="dxa"/>
          </w:tcPr>
          <w:p w14:paraId="50B92B18" w14:textId="7D16FB4E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77" w:type="dxa"/>
          </w:tcPr>
          <w:p w14:paraId="6AB72B2E" w14:textId="0F882EFC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46" w:type="dxa"/>
          </w:tcPr>
          <w:p w14:paraId="10008065" w14:textId="09E8FA18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88" w:type="dxa"/>
          </w:tcPr>
          <w:p w14:paraId="7E4A5FC1" w14:textId="2A44B026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88" w:type="dxa"/>
          </w:tcPr>
          <w:p w14:paraId="064870BE" w14:textId="6C8BD56C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1839EA" w14:paraId="69D9BFDA" w14:textId="77777777">
        <w:trPr>
          <w:trHeight w:val="227"/>
        </w:trPr>
        <w:tc>
          <w:tcPr>
            <w:tcW w:w="3170" w:type="dxa"/>
          </w:tcPr>
          <w:p w14:paraId="10915C23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Gross Digest</w:t>
            </w:r>
          </w:p>
        </w:tc>
        <w:tc>
          <w:tcPr>
            <w:tcW w:w="1404" w:type="dxa"/>
          </w:tcPr>
          <w:p w14:paraId="338877D1" w14:textId="28265F53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117,480,398</w:t>
            </w:r>
          </w:p>
        </w:tc>
        <w:tc>
          <w:tcPr>
            <w:tcW w:w="1294" w:type="dxa"/>
          </w:tcPr>
          <w:p w14:paraId="1569633F" w14:textId="6A7717C0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118,347,398</w:t>
            </w:r>
          </w:p>
        </w:tc>
        <w:tc>
          <w:tcPr>
            <w:tcW w:w="1277" w:type="dxa"/>
          </w:tcPr>
          <w:p w14:paraId="071124F5" w14:textId="5920A1EC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116,073,310</w:t>
            </w:r>
          </w:p>
        </w:tc>
        <w:tc>
          <w:tcPr>
            <w:tcW w:w="1246" w:type="dxa"/>
          </w:tcPr>
          <w:p w14:paraId="37C37FE7" w14:textId="582350D8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119,663,928</w:t>
            </w:r>
          </w:p>
        </w:tc>
        <w:tc>
          <w:tcPr>
            <w:tcW w:w="1388" w:type="dxa"/>
          </w:tcPr>
          <w:p w14:paraId="620EA3E6" w14:textId="280FBFD2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129,932,754</w:t>
            </w:r>
          </w:p>
        </w:tc>
        <w:tc>
          <w:tcPr>
            <w:tcW w:w="1388" w:type="dxa"/>
          </w:tcPr>
          <w:p w14:paraId="66B2865E" w14:textId="7FA4B351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133,016,804</w:t>
            </w:r>
          </w:p>
        </w:tc>
      </w:tr>
      <w:tr w:rsidR="001839EA" w14:paraId="312F5528" w14:textId="77777777">
        <w:trPr>
          <w:trHeight w:val="227"/>
        </w:trPr>
        <w:tc>
          <w:tcPr>
            <w:tcW w:w="3170" w:type="dxa"/>
          </w:tcPr>
          <w:p w14:paraId="61A20A20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 M &amp; O Exemptions</w:t>
            </w:r>
          </w:p>
        </w:tc>
        <w:tc>
          <w:tcPr>
            <w:tcW w:w="1404" w:type="dxa"/>
          </w:tcPr>
          <w:p w14:paraId="206B581A" w14:textId="7F3E97E7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9,249,681</w:t>
            </w:r>
          </w:p>
        </w:tc>
        <w:tc>
          <w:tcPr>
            <w:tcW w:w="1294" w:type="dxa"/>
          </w:tcPr>
          <w:p w14:paraId="511F9531" w14:textId="5323CF6D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9,633,394</w:t>
            </w:r>
          </w:p>
        </w:tc>
        <w:tc>
          <w:tcPr>
            <w:tcW w:w="1277" w:type="dxa"/>
          </w:tcPr>
          <w:p w14:paraId="43AB5809" w14:textId="70FE5BBA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8,704,586</w:t>
            </w:r>
          </w:p>
        </w:tc>
        <w:tc>
          <w:tcPr>
            <w:tcW w:w="1246" w:type="dxa"/>
          </w:tcPr>
          <w:p w14:paraId="1F5D25F1" w14:textId="70A5CC3A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11,174,609</w:t>
            </w:r>
          </w:p>
        </w:tc>
        <w:tc>
          <w:tcPr>
            <w:tcW w:w="1388" w:type="dxa"/>
          </w:tcPr>
          <w:p w14:paraId="53854BC4" w14:textId="3741712D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10,424,622</w:t>
            </w:r>
          </w:p>
        </w:tc>
        <w:tc>
          <w:tcPr>
            <w:tcW w:w="1388" w:type="dxa"/>
          </w:tcPr>
          <w:p w14:paraId="3BB88767" w14:textId="5110BF84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10,303,453</w:t>
            </w:r>
          </w:p>
        </w:tc>
      </w:tr>
      <w:tr w:rsidR="001839EA" w14:paraId="6FDFFB4E" w14:textId="77777777">
        <w:trPr>
          <w:trHeight w:val="227"/>
        </w:trPr>
        <w:tc>
          <w:tcPr>
            <w:tcW w:w="3170" w:type="dxa"/>
          </w:tcPr>
          <w:p w14:paraId="7FE2B818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 M &amp; O Digest</w:t>
            </w:r>
          </w:p>
        </w:tc>
        <w:tc>
          <w:tcPr>
            <w:tcW w:w="1404" w:type="dxa"/>
          </w:tcPr>
          <w:p w14:paraId="37BD6562" w14:textId="649F9C1E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108,230,717</w:t>
            </w:r>
          </w:p>
        </w:tc>
        <w:tc>
          <w:tcPr>
            <w:tcW w:w="1294" w:type="dxa"/>
          </w:tcPr>
          <w:p w14:paraId="77E73365" w14:textId="43A9A2CB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108,714,004</w:t>
            </w:r>
          </w:p>
        </w:tc>
        <w:tc>
          <w:tcPr>
            <w:tcW w:w="1277" w:type="dxa"/>
          </w:tcPr>
          <w:p w14:paraId="7BAB9EE0" w14:textId="1E1AAF3D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107,368,724</w:t>
            </w:r>
          </w:p>
        </w:tc>
        <w:tc>
          <w:tcPr>
            <w:tcW w:w="1246" w:type="dxa"/>
          </w:tcPr>
          <w:p w14:paraId="01FAFAE1" w14:textId="1AC2573F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108,489,319</w:t>
            </w:r>
          </w:p>
        </w:tc>
        <w:tc>
          <w:tcPr>
            <w:tcW w:w="1388" w:type="dxa"/>
          </w:tcPr>
          <w:p w14:paraId="147734D3" w14:textId="23999594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119,508,132</w:t>
            </w:r>
          </w:p>
        </w:tc>
        <w:tc>
          <w:tcPr>
            <w:tcW w:w="1388" w:type="dxa"/>
          </w:tcPr>
          <w:p w14:paraId="3C324724" w14:textId="2F2507EB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122,713,351</w:t>
            </w:r>
          </w:p>
        </w:tc>
      </w:tr>
      <w:tr w:rsidR="001839EA" w14:paraId="6EBA41B3" w14:textId="77777777">
        <w:trPr>
          <w:trHeight w:val="227"/>
        </w:trPr>
        <w:tc>
          <w:tcPr>
            <w:tcW w:w="3170" w:type="dxa"/>
          </w:tcPr>
          <w:p w14:paraId="7EB8C742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11C12CC9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3ADFCD99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6DF315D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2B757AE7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54F8B9A5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64F6E4F4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839EA" w14:paraId="2EC233F7" w14:textId="77777777">
        <w:trPr>
          <w:trHeight w:val="227"/>
        </w:trPr>
        <w:tc>
          <w:tcPr>
            <w:tcW w:w="3170" w:type="dxa"/>
          </w:tcPr>
          <w:p w14:paraId="7A7760CB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Gross M &amp; O Millage</w:t>
            </w:r>
          </w:p>
        </w:tc>
        <w:tc>
          <w:tcPr>
            <w:tcW w:w="1404" w:type="dxa"/>
          </w:tcPr>
          <w:p w14:paraId="50C933D2" w14:textId="560C13BC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12.31</w:t>
            </w:r>
          </w:p>
        </w:tc>
        <w:tc>
          <w:tcPr>
            <w:tcW w:w="1294" w:type="dxa"/>
          </w:tcPr>
          <w:p w14:paraId="51D5E4AB" w14:textId="3A65AAFD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12.08</w:t>
            </w:r>
          </w:p>
        </w:tc>
        <w:tc>
          <w:tcPr>
            <w:tcW w:w="1277" w:type="dxa"/>
          </w:tcPr>
          <w:p w14:paraId="15B244BF" w14:textId="405A5108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12.60</w:t>
            </w:r>
          </w:p>
        </w:tc>
        <w:tc>
          <w:tcPr>
            <w:tcW w:w="1246" w:type="dxa"/>
          </w:tcPr>
          <w:p w14:paraId="730417F1" w14:textId="272478AF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12.69</w:t>
            </w:r>
          </w:p>
        </w:tc>
        <w:tc>
          <w:tcPr>
            <w:tcW w:w="1388" w:type="dxa"/>
          </w:tcPr>
          <w:p w14:paraId="7F178078" w14:textId="723BB721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12.70</w:t>
            </w:r>
          </w:p>
        </w:tc>
        <w:tc>
          <w:tcPr>
            <w:tcW w:w="1388" w:type="dxa"/>
          </w:tcPr>
          <w:p w14:paraId="43A8689D" w14:textId="2E1670FD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13.63</w:t>
            </w:r>
          </w:p>
        </w:tc>
      </w:tr>
      <w:tr w:rsidR="001839EA" w14:paraId="5C9E9648" w14:textId="77777777">
        <w:trPr>
          <w:trHeight w:val="227"/>
        </w:trPr>
        <w:tc>
          <w:tcPr>
            <w:tcW w:w="3170" w:type="dxa"/>
          </w:tcPr>
          <w:p w14:paraId="6B5057E7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 Rollbacks</w:t>
            </w:r>
          </w:p>
        </w:tc>
        <w:tc>
          <w:tcPr>
            <w:tcW w:w="1404" w:type="dxa"/>
          </w:tcPr>
          <w:p w14:paraId="04493C92" w14:textId="77ED677E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5.31</w:t>
            </w:r>
          </w:p>
        </w:tc>
        <w:tc>
          <w:tcPr>
            <w:tcW w:w="1294" w:type="dxa"/>
          </w:tcPr>
          <w:p w14:paraId="08A56610" w14:textId="7886E599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5.08</w:t>
            </w:r>
          </w:p>
        </w:tc>
        <w:tc>
          <w:tcPr>
            <w:tcW w:w="1277" w:type="dxa"/>
          </w:tcPr>
          <w:p w14:paraId="4C49300E" w14:textId="608BF4E6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5.10</w:t>
            </w:r>
          </w:p>
        </w:tc>
        <w:tc>
          <w:tcPr>
            <w:tcW w:w="1246" w:type="dxa"/>
          </w:tcPr>
          <w:p w14:paraId="2EC5646D" w14:textId="329A645A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5.19</w:t>
            </w:r>
          </w:p>
        </w:tc>
        <w:tc>
          <w:tcPr>
            <w:tcW w:w="1388" w:type="dxa"/>
          </w:tcPr>
          <w:p w14:paraId="65AA6D2E" w14:textId="2B5B8B4B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5.20</w:t>
            </w:r>
          </w:p>
        </w:tc>
        <w:tc>
          <w:tcPr>
            <w:tcW w:w="1388" w:type="dxa"/>
          </w:tcPr>
          <w:p w14:paraId="562B77C5" w14:textId="07C65EBE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6.13</w:t>
            </w:r>
          </w:p>
        </w:tc>
      </w:tr>
      <w:tr w:rsidR="001839EA" w14:paraId="0A4440F4" w14:textId="77777777">
        <w:trPr>
          <w:trHeight w:val="227"/>
        </w:trPr>
        <w:tc>
          <w:tcPr>
            <w:tcW w:w="3170" w:type="dxa"/>
          </w:tcPr>
          <w:p w14:paraId="4AF84091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 M &amp; O Millage</w:t>
            </w:r>
          </w:p>
        </w:tc>
        <w:tc>
          <w:tcPr>
            <w:tcW w:w="1404" w:type="dxa"/>
          </w:tcPr>
          <w:p w14:paraId="30D1D08B" w14:textId="71FB8BE4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7.00</w:t>
            </w:r>
          </w:p>
        </w:tc>
        <w:tc>
          <w:tcPr>
            <w:tcW w:w="1294" w:type="dxa"/>
          </w:tcPr>
          <w:p w14:paraId="7C3A447A" w14:textId="652D612A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7.00</w:t>
            </w:r>
          </w:p>
        </w:tc>
        <w:tc>
          <w:tcPr>
            <w:tcW w:w="1277" w:type="dxa"/>
          </w:tcPr>
          <w:p w14:paraId="6261F04F" w14:textId="1CF71A42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7.50</w:t>
            </w:r>
          </w:p>
        </w:tc>
        <w:tc>
          <w:tcPr>
            <w:tcW w:w="1246" w:type="dxa"/>
          </w:tcPr>
          <w:p w14:paraId="624CE76E" w14:textId="63002A20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7.50</w:t>
            </w:r>
          </w:p>
        </w:tc>
        <w:tc>
          <w:tcPr>
            <w:tcW w:w="1388" w:type="dxa"/>
          </w:tcPr>
          <w:p w14:paraId="3B5753E8" w14:textId="405C2411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7.50</w:t>
            </w:r>
          </w:p>
        </w:tc>
        <w:tc>
          <w:tcPr>
            <w:tcW w:w="1388" w:type="dxa"/>
          </w:tcPr>
          <w:p w14:paraId="203AC92B" w14:textId="2667E914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7.50</w:t>
            </w:r>
          </w:p>
        </w:tc>
      </w:tr>
      <w:tr w:rsidR="001839EA" w14:paraId="0AC76688" w14:textId="77777777">
        <w:trPr>
          <w:trHeight w:val="227"/>
        </w:trPr>
        <w:tc>
          <w:tcPr>
            <w:tcW w:w="3170" w:type="dxa"/>
          </w:tcPr>
          <w:p w14:paraId="777C8B4E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7FF93827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6EC2416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C311377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01C4B445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72446E3D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46461CB0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839EA" w14:paraId="6221A8B4" w14:textId="77777777">
        <w:trPr>
          <w:trHeight w:val="227"/>
        </w:trPr>
        <w:tc>
          <w:tcPr>
            <w:tcW w:w="3170" w:type="dxa"/>
          </w:tcPr>
          <w:p w14:paraId="1EB513AD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 Taxes Levied</w:t>
            </w:r>
          </w:p>
        </w:tc>
        <w:tc>
          <w:tcPr>
            <w:tcW w:w="1404" w:type="dxa"/>
          </w:tcPr>
          <w:p w14:paraId="23C08407" w14:textId="29E0669C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757,615.02</w:t>
            </w:r>
          </w:p>
        </w:tc>
        <w:tc>
          <w:tcPr>
            <w:tcW w:w="1294" w:type="dxa"/>
          </w:tcPr>
          <w:p w14:paraId="2B95D284" w14:textId="7CE82C54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760,998.03</w:t>
            </w:r>
          </w:p>
        </w:tc>
        <w:tc>
          <w:tcPr>
            <w:tcW w:w="1277" w:type="dxa"/>
          </w:tcPr>
          <w:p w14:paraId="2DB9E0DB" w14:textId="0F75A379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805,265.43</w:t>
            </w:r>
          </w:p>
        </w:tc>
        <w:tc>
          <w:tcPr>
            <w:tcW w:w="1246" w:type="dxa"/>
          </w:tcPr>
          <w:p w14:paraId="4EF3EF4D" w14:textId="22411465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813,669.89</w:t>
            </w:r>
          </w:p>
        </w:tc>
        <w:tc>
          <w:tcPr>
            <w:tcW w:w="1388" w:type="dxa"/>
          </w:tcPr>
          <w:p w14:paraId="7F302A38" w14:textId="767F8ADF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896,310.99</w:t>
            </w:r>
          </w:p>
        </w:tc>
        <w:tc>
          <w:tcPr>
            <w:tcW w:w="1388" w:type="dxa"/>
          </w:tcPr>
          <w:p w14:paraId="75D0B0F5" w14:textId="4C5DEBC3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920,350.13</w:t>
            </w:r>
          </w:p>
        </w:tc>
      </w:tr>
      <w:tr w:rsidR="001839EA" w14:paraId="490845A3" w14:textId="77777777">
        <w:trPr>
          <w:trHeight w:val="227"/>
        </w:trPr>
        <w:tc>
          <w:tcPr>
            <w:tcW w:w="3170" w:type="dxa"/>
          </w:tcPr>
          <w:p w14:paraId="4051EB6A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21C11C2C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08629596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911478D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</w:tcPr>
          <w:p w14:paraId="36F2BE92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1985B26B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391A825F" w14:textId="77777777" w:rsidR="001839EA" w:rsidRDefault="001839EA" w:rsidP="001839E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839EA" w14:paraId="2017B74F" w14:textId="77777777">
        <w:trPr>
          <w:trHeight w:val="227"/>
        </w:trPr>
        <w:tc>
          <w:tcPr>
            <w:tcW w:w="3170" w:type="dxa"/>
          </w:tcPr>
          <w:p w14:paraId="5D6450DC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 Taxes $ Increase/Decrease</w:t>
            </w:r>
          </w:p>
        </w:tc>
        <w:tc>
          <w:tcPr>
            <w:tcW w:w="1404" w:type="dxa"/>
          </w:tcPr>
          <w:p w14:paraId="6C7EEF2C" w14:textId="15FF83C7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6,019.26</w:t>
            </w:r>
          </w:p>
        </w:tc>
        <w:tc>
          <w:tcPr>
            <w:tcW w:w="1294" w:type="dxa"/>
          </w:tcPr>
          <w:p w14:paraId="5CAA505C" w14:textId="6F1FC9B4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3383.01</w:t>
            </w:r>
          </w:p>
        </w:tc>
        <w:tc>
          <w:tcPr>
            <w:tcW w:w="1277" w:type="dxa"/>
          </w:tcPr>
          <w:p w14:paraId="0CD9D07D" w14:textId="124A0963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44267.40</w:t>
            </w:r>
          </w:p>
        </w:tc>
        <w:tc>
          <w:tcPr>
            <w:tcW w:w="1246" w:type="dxa"/>
          </w:tcPr>
          <w:p w14:paraId="1B1FF094" w14:textId="488D9BF4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8404.46</w:t>
            </w:r>
          </w:p>
        </w:tc>
        <w:tc>
          <w:tcPr>
            <w:tcW w:w="1388" w:type="dxa"/>
          </w:tcPr>
          <w:p w14:paraId="335D14D7" w14:textId="77FF65C7" w:rsidR="001839EA" w:rsidRDefault="001839EA" w:rsidP="001839EA">
            <w:pPr>
              <w:pStyle w:val="TableParagraph"/>
              <w:ind w:right="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82,641.10</w:t>
            </w:r>
          </w:p>
        </w:tc>
        <w:tc>
          <w:tcPr>
            <w:tcW w:w="1388" w:type="dxa"/>
          </w:tcPr>
          <w:p w14:paraId="14F542FE" w14:textId="79FF739B" w:rsidR="001839EA" w:rsidRDefault="001839EA" w:rsidP="001839EA">
            <w:pPr>
              <w:pStyle w:val="TableParagraph"/>
              <w:ind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24,039.14</w:t>
            </w:r>
          </w:p>
        </w:tc>
      </w:tr>
      <w:tr w:rsidR="001839EA" w14:paraId="2D9DE790" w14:textId="77777777">
        <w:trPr>
          <w:trHeight w:val="227"/>
        </w:trPr>
        <w:tc>
          <w:tcPr>
            <w:tcW w:w="3170" w:type="dxa"/>
          </w:tcPr>
          <w:p w14:paraId="48E00B8B" w14:textId="77777777" w:rsidR="001839EA" w:rsidRDefault="001839EA" w:rsidP="001839EA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Net Taxes % Increase/Decrease</w:t>
            </w:r>
          </w:p>
        </w:tc>
        <w:tc>
          <w:tcPr>
            <w:tcW w:w="1404" w:type="dxa"/>
          </w:tcPr>
          <w:p w14:paraId="5627B607" w14:textId="1BF07569" w:rsidR="001839EA" w:rsidRDefault="001839EA" w:rsidP="001839EA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0.80%</w:t>
            </w:r>
          </w:p>
        </w:tc>
        <w:tc>
          <w:tcPr>
            <w:tcW w:w="1294" w:type="dxa"/>
          </w:tcPr>
          <w:p w14:paraId="4C7EFEE9" w14:textId="71CEAB03" w:rsidR="001839EA" w:rsidRDefault="001839EA" w:rsidP="001839EA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0.45%</w:t>
            </w:r>
          </w:p>
        </w:tc>
        <w:tc>
          <w:tcPr>
            <w:tcW w:w="1277" w:type="dxa"/>
          </w:tcPr>
          <w:p w14:paraId="3F061EB7" w14:textId="712BA907" w:rsidR="001839EA" w:rsidRDefault="001839EA" w:rsidP="001839EA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5.82%</w:t>
            </w:r>
          </w:p>
        </w:tc>
        <w:tc>
          <w:tcPr>
            <w:tcW w:w="1246" w:type="dxa"/>
          </w:tcPr>
          <w:p w14:paraId="68D525CC" w14:textId="302A3FF7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1.04%</w:t>
            </w:r>
          </w:p>
        </w:tc>
        <w:tc>
          <w:tcPr>
            <w:tcW w:w="1388" w:type="dxa"/>
          </w:tcPr>
          <w:p w14:paraId="541802B6" w14:textId="6238BB30" w:rsidR="001839EA" w:rsidRDefault="001839EA" w:rsidP="001839EA">
            <w:pPr>
              <w:pStyle w:val="TableParagraph"/>
              <w:ind w:right="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10.16%</w:t>
            </w:r>
          </w:p>
        </w:tc>
        <w:tc>
          <w:tcPr>
            <w:tcW w:w="1388" w:type="dxa"/>
          </w:tcPr>
          <w:p w14:paraId="382CE6C5" w14:textId="0CFF761F" w:rsidR="001839EA" w:rsidRDefault="001839EA" w:rsidP="001839EA">
            <w:pPr>
              <w:pStyle w:val="TableParagraph"/>
              <w:ind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2.68%</w:t>
            </w:r>
          </w:p>
        </w:tc>
      </w:tr>
    </w:tbl>
    <w:p w14:paraId="1DC94A8B" w14:textId="77777777" w:rsidR="00594FD1" w:rsidRDefault="00594FD1"/>
    <w:sectPr w:rsidR="00594FD1">
      <w:type w:val="continuous"/>
      <w:pgSz w:w="15840" w:h="12240" w:orient="landscape"/>
      <w:pgMar w:top="1140" w:right="22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3"/>
    <w:rsid w:val="001839EA"/>
    <w:rsid w:val="00223D61"/>
    <w:rsid w:val="005927CD"/>
    <w:rsid w:val="00594FD1"/>
    <w:rsid w:val="00786851"/>
    <w:rsid w:val="00B11B03"/>
    <w:rsid w:val="00B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AED1"/>
  <w15:docId w15:val="{AB6E2235-692C-473C-823C-F985521E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Eastman</dc:creator>
  <cp:lastModifiedBy>Patrick Watertor</cp:lastModifiedBy>
  <cp:revision>2</cp:revision>
  <dcterms:created xsi:type="dcterms:W3CDTF">2021-08-24T22:12:00Z</dcterms:created>
  <dcterms:modified xsi:type="dcterms:W3CDTF">2021-08-24T22:12:00Z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2020-09-29T00:00:00Z</vt:filetime>
  </property>
</Properties>
</file>